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9"/>
        <w:gridCol w:w="90"/>
        <w:gridCol w:w="2687"/>
        <w:gridCol w:w="128"/>
        <w:gridCol w:w="3470"/>
      </w:tblGrid>
      <w:tr w:rsidR="00892C6D" w:rsidRPr="00892C6D" w:rsidTr="007F59C4">
        <w:tc>
          <w:tcPr>
            <w:tcW w:w="3951" w:type="dxa"/>
          </w:tcPr>
          <w:p w:rsidR="00892C6D" w:rsidRPr="00892C6D" w:rsidRDefault="00892C6D" w:rsidP="00892C6D">
            <w:pPr>
              <w:keepNext/>
              <w:keepLines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892C6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«Кижингинский район»</w:t>
            </w:r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Республики Бурятия</w:t>
            </w:r>
          </w:p>
          <w:p w:rsidR="00892C6D" w:rsidRPr="00892C6D" w:rsidRDefault="00892C6D" w:rsidP="00892C6D">
            <w:pPr>
              <w:spacing w:after="2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92C6D">
              <w:rPr>
                <w:rFonts w:ascii="Times New Roman" w:eastAsia="SimSu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AC671D5" wp14:editId="3A09C4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8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2A55F3" id="Прямая соединительная линия 2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Bz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4eTsszgjPovw4fhuv/Rfx2uyfCx/9V/77/1N/3P/mb4hPbt8BntFOxvD+5rUpaJy85D&#10;hZCndhUSG3xrL/y54+8AY8WjYDqA31/bymCI1Mq/xTIyjUgM2eYp7Y5TEttIODqnk8lsNsVhcoyV&#10;ZTITOqsSTHrVB4gvhTMkGTXVyiYSWcU25xD3V++uJLd1Z0pr9LNKW9JhCS/GzxM8Qz1KzSKaxiND&#10;YNeUML1GofMYMiQ4rZqUnrJhB6c6kA1DraFEG9ddYs2UaAYRA9hIXodqH6WmepYM2n1yDu2laVTE&#10;/6GVqensYba26UWRFX7o6p7RZF25ZrcKd7SjejJFB6UneT485+Hc/8fFbwA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QDrBz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892C6D" w:rsidRPr="00892C6D" w:rsidRDefault="00892C6D" w:rsidP="00892C6D">
            <w:pPr>
              <w:spacing w:after="2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noProof/>
                <w:szCs w:val="24"/>
              </w:rPr>
              <w:drawing>
                <wp:inline distT="0" distB="0" distL="0" distR="0" wp14:anchorId="23B33876" wp14:editId="2D89C582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92C6D" w:rsidRPr="00892C6D" w:rsidRDefault="00892C6D" w:rsidP="00892C6D">
            <w:pPr>
              <w:keepNext/>
              <w:keepLines/>
              <w:spacing w:before="200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92C6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Буряад</w:t>
            </w:r>
            <w:proofErr w:type="spellEnd"/>
            <w:r w:rsidRPr="00892C6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92C6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Хэжэнгын</w:t>
            </w:r>
            <w:proofErr w:type="spellEnd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аймаг</w:t>
            </w:r>
            <w:proofErr w:type="spellEnd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гэ</w:t>
            </w: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h</w:t>
            </w:r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892C6D" w:rsidRPr="00892C6D" w:rsidRDefault="00892C6D" w:rsidP="00892C6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92C6D">
              <w:rPr>
                <w:rFonts w:ascii="Times New Roman" w:eastAsia="Times New Roman" w:hAnsi="Times New Roman"/>
                <w:b/>
                <w:sz w:val="28"/>
                <w:szCs w:val="28"/>
              </w:rPr>
              <w:t>захиргаан</w:t>
            </w:r>
            <w:proofErr w:type="spellEnd"/>
          </w:p>
          <w:p w:rsidR="00892C6D" w:rsidRPr="00892C6D" w:rsidRDefault="00892C6D" w:rsidP="00892C6D">
            <w:pPr>
              <w:spacing w:after="2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92C6D" w:rsidRPr="00892C6D" w:rsidTr="007F59C4">
        <w:tc>
          <w:tcPr>
            <w:tcW w:w="4077" w:type="dxa"/>
            <w:gridSpan w:val="2"/>
          </w:tcPr>
          <w:p w:rsidR="00892C6D" w:rsidRPr="00892C6D" w:rsidRDefault="00892C6D" w:rsidP="00892C6D">
            <w:pPr>
              <w:spacing w:after="200"/>
              <w:jc w:val="both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92C6D" w:rsidRPr="00892C6D" w:rsidRDefault="00892C6D" w:rsidP="00892C6D">
            <w:pPr>
              <w:spacing w:after="200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РАСПОРЯЖЕНИЕ</w:t>
            </w:r>
          </w:p>
        </w:tc>
        <w:tc>
          <w:tcPr>
            <w:tcW w:w="4217" w:type="dxa"/>
            <w:gridSpan w:val="2"/>
          </w:tcPr>
          <w:p w:rsidR="00892C6D" w:rsidRPr="00892C6D" w:rsidRDefault="00892C6D" w:rsidP="00892C6D">
            <w:pPr>
              <w:spacing w:after="200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92C6D" w:rsidRPr="00892C6D" w:rsidRDefault="00892C6D" w:rsidP="00892C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11</w:t>
      </w:r>
      <w:r w:rsidRPr="00892C6D">
        <w:rPr>
          <w:rFonts w:ascii="Times New Roman" w:eastAsia="SimSun" w:hAnsi="Times New Roman"/>
          <w:b/>
          <w:sz w:val="24"/>
          <w:szCs w:val="24"/>
          <w:lang w:val="tt-RU" w:eastAsia="zh-CN"/>
        </w:rPr>
        <w:t xml:space="preserve">.03.2026 г. </w:t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</w:r>
      <w:r w:rsidRPr="00892C6D">
        <w:rPr>
          <w:rFonts w:ascii="Times New Roman" w:eastAsia="SimSun" w:hAnsi="Times New Roman"/>
          <w:b/>
          <w:sz w:val="24"/>
          <w:szCs w:val="24"/>
          <w:lang w:eastAsia="zh-CN"/>
        </w:rPr>
        <w:tab/>
        <w:t xml:space="preserve">                                                  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                 </w:t>
      </w:r>
      <w:r w:rsidRPr="00892C6D">
        <w:rPr>
          <w:rFonts w:ascii="Times New Roman" w:eastAsia="SimSun" w:hAnsi="Times New Roman"/>
          <w:b/>
          <w:sz w:val="24"/>
          <w:szCs w:val="24"/>
          <w:lang w:val="tt-RU" w:eastAsia="zh-CN"/>
        </w:rPr>
        <w:t>№</w:t>
      </w:r>
      <w:r w:rsidR="00E25A77">
        <w:rPr>
          <w:rFonts w:ascii="Times New Roman" w:eastAsia="SimSun" w:hAnsi="Times New Roman"/>
          <w:b/>
          <w:sz w:val="24"/>
          <w:szCs w:val="24"/>
          <w:lang w:val="tt-RU" w:eastAsia="zh-CN"/>
        </w:rPr>
        <w:t xml:space="preserve"> 96</w:t>
      </w:r>
      <w:r w:rsidRPr="00892C6D">
        <w:rPr>
          <w:rFonts w:ascii="Times New Roman" w:eastAsia="SimSun" w:hAnsi="Times New Roman"/>
          <w:b/>
          <w:sz w:val="24"/>
          <w:szCs w:val="24"/>
          <w:lang w:val="tt-RU" w:eastAsia="zh-CN"/>
        </w:rPr>
        <w:t xml:space="preserve">  </w:t>
      </w:r>
    </w:p>
    <w:p w:rsidR="00892C6D" w:rsidRPr="00892C6D" w:rsidRDefault="00892C6D" w:rsidP="00892C6D">
      <w:pPr>
        <w:spacing w:after="160" w:line="259" w:lineRule="auto"/>
        <w:rPr>
          <w:b/>
          <w:sz w:val="24"/>
          <w:szCs w:val="24"/>
        </w:rPr>
      </w:pPr>
    </w:p>
    <w:p w:rsidR="00046BC2" w:rsidRDefault="00046BC2" w:rsidP="00046B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46BC2" w:rsidRDefault="00046BC2" w:rsidP="00046B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46BC2" w:rsidRDefault="00046BC2" w:rsidP="00046BC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 подготовке</w:t>
      </w:r>
      <w:r w:rsidR="00846CA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пожароопасному </w:t>
      </w:r>
    </w:p>
    <w:p w:rsidR="00046BC2" w:rsidRDefault="00892C6D" w:rsidP="00046BC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сезону  2026</w:t>
      </w:r>
      <w:proofErr w:type="gramEnd"/>
      <w:r w:rsidR="00046BC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</w:t>
      </w:r>
    </w:p>
    <w:p w:rsidR="00046BC2" w:rsidRDefault="00046BC2" w:rsidP="00046B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54F2" w:rsidRPr="00B654F2" w:rsidRDefault="00B654F2" w:rsidP="00B654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54F2" w:rsidRPr="00B654F2" w:rsidRDefault="00290ADF" w:rsidP="00B654F2">
      <w:pPr>
        <w:spacing w:after="0" w:line="240" w:lineRule="auto"/>
        <w:ind w:firstLine="4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21.12.1994 № 68-ФЗ «О защите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населения и территорий от чрезвычайных ситуаций природного и техногенного характера», Федеральным законом от 21.12.1994 № 69-ФЗ «О пожарной безопасности</w:t>
      </w:r>
      <w:proofErr w:type="gram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»,  в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предотвращения возможных чрезвычайных ситуаций, связанных с возникновением лесных пожаров на территории района в пожароопасный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сезон 2026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B654F2" w:rsidRPr="00B654F2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1. Утвердить план мероприятий по обеспечению выполнения требований постановления Правительства Российской Федерации от 18.08.2016 № 807 (приложение 1);</w:t>
      </w: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2. Утвердить план мероприятий по обеспечению пожарной безопасности на землях лесного фонда и землях иных категорий 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 на 2026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(приложение 2);</w:t>
      </w: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Руководителям АУ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РБ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ижингинский</w:t>
      </w:r>
      <w:proofErr w:type="spellEnd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лесхоз» (</w:t>
      </w:r>
      <w:proofErr w:type="spellStart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Дашидондоков</w:t>
      </w:r>
      <w:proofErr w:type="spellEnd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Б.Б.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АУ 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РБ 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Кудунский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лесхоз» (Смолина О.В.),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определить места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определить места установки шлагбаумов и перечень лиц, ответственных за организацию и проведение мероприятий по огранич</w:t>
      </w:r>
      <w:r w:rsidR="008867C4">
        <w:rPr>
          <w:rFonts w:ascii="Times New Roman" w:eastAsia="Times New Roman" w:hAnsi="Times New Roman"/>
          <w:bCs/>
          <w:sz w:val="28"/>
          <w:szCs w:val="28"/>
          <w:lang w:eastAsia="ru-RU"/>
        </w:rPr>
        <w:t>ению пребывания граждан в лесах.</w:t>
      </w:r>
    </w:p>
    <w:p w:rsidR="00B654F2" w:rsidRPr="00B654F2" w:rsidRDefault="00B654F2" w:rsidP="00B654F2">
      <w:pPr>
        <w:tabs>
          <w:tab w:val="num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7A58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 </w:t>
      </w:r>
      <w:r w:rsidRPr="00B654F2">
        <w:rPr>
          <w:rFonts w:ascii="Times New Roman" w:eastAsia="Times New Roman" w:hAnsi="Times New Roman"/>
          <w:sz w:val="28"/>
          <w:szCs w:val="28"/>
          <w:lang w:eastAsia="ru-RU"/>
        </w:rPr>
        <w:t>Рекомендовать главам сельских поселений:</w:t>
      </w:r>
    </w:p>
    <w:p w:rsidR="00B654F2" w:rsidRPr="00B654F2" w:rsidRDefault="007A587E" w:rsidP="007A587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в весенне-осенний период минерализованные полосы вокруг населенных пунктов, подверженных угрозе перехода лесных пожаров, привести в соответствие свалки твердых бытовых отходов; </w:t>
      </w:r>
    </w:p>
    <w:p w:rsidR="00B654F2" w:rsidRPr="00B654F2" w:rsidRDefault="007A587E" w:rsidP="007A587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4.2.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до 10 мая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2026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создать условия для забора воды из источников наружного водоснабжения, расположенных в населенных пунктах и на прилегающих к ним территориях;</w:t>
      </w:r>
    </w:p>
    <w:p w:rsidR="00B654F2" w:rsidRPr="00B654F2" w:rsidRDefault="007A587E" w:rsidP="007A587E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4.3.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до 10 мая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создать условия для организации добровольных пожарных формирований, в том числе обеспечить их вакцинацию против клещевого энцефалита.</w:t>
      </w:r>
    </w:p>
    <w:p w:rsidR="00B654F2" w:rsidRPr="00B654F2" w:rsidRDefault="007A587E" w:rsidP="007A587E">
      <w:pPr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делу сельского хозяйства (Цыдыпов С. 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.) организовать проведение руководителями СПК и КФХ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очистки территорий, прилегающей к лесу от сухой травянистой растительности, пожнивных остатков, валежника, порубочных остатков,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мусора и других горючих материалов или создания противо</w:t>
      </w:r>
      <w:r w:rsidR="002457E6">
        <w:rPr>
          <w:rFonts w:ascii="Times New Roman" w:eastAsia="Times New Roman" w:hAnsi="Times New Roman"/>
          <w:bCs/>
          <w:sz w:val="28"/>
          <w:szCs w:val="28"/>
          <w:lang w:eastAsia="ru-RU"/>
        </w:rPr>
        <w:t>пожарных минерализованных полос.</w:t>
      </w:r>
    </w:p>
    <w:p w:rsidR="00B654F2" w:rsidRPr="00B654F2" w:rsidRDefault="007A587E" w:rsidP="00625881">
      <w:pPr>
        <w:tabs>
          <w:tab w:val="num" w:pos="-142"/>
        </w:tabs>
        <w:spacing w:after="0" w:line="240" w:lineRule="auto"/>
        <w:ind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6258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="000818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</w:t>
      </w:r>
      <w:r w:rsidR="008E13E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лесничим Кижингинского </w:t>
      </w:r>
      <w:r w:rsidR="008E13E6">
        <w:rPr>
          <w:rFonts w:ascii="Times New Roman" w:eastAsia="Times New Roman" w:hAnsi="Times New Roman"/>
          <w:sz w:val="28"/>
          <w:szCs w:val="28"/>
          <w:lang w:eastAsia="ru-RU"/>
        </w:rPr>
        <w:t>(Тимофеев</w:t>
      </w:r>
      <w:r w:rsidR="00081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А.С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.) и 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Кудунского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(Пятых В.А.) лесничеств, </w:t>
      </w:r>
      <w:proofErr w:type="gramStart"/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уководителя</w:t>
      </w:r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 АУ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 xml:space="preserve">РБ 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Кижингинский</w:t>
      </w:r>
      <w:proofErr w:type="spellEnd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лесхоз»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Дашидондоков</w:t>
      </w:r>
      <w:proofErr w:type="spellEnd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Б.Б.),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АУ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 xml:space="preserve"> РБ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Кудунский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(Смолина О.А.):</w:t>
      </w:r>
    </w:p>
    <w:p w:rsidR="00B654F2" w:rsidRPr="00B654F2" w:rsidRDefault="00625881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6.1.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организовать выполнение арендаторами лесных участков противопожарные мероприятия на арендованных и примыкающих к арендованным участках лесного фонда, </w:t>
      </w:r>
      <w:proofErr w:type="gram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согласно  проектов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освоения лесов.</w:t>
      </w:r>
    </w:p>
    <w:p w:rsidR="00B654F2" w:rsidRPr="00B654F2" w:rsidRDefault="00625881" w:rsidP="00625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6.2.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совместно с главами сельских поселений обеспечить информирование населения о порядке действия особого противопожарного режима и режима чрезвычайная ситуация в лесах и об ответственности за нарушение ограничений;</w:t>
      </w:r>
    </w:p>
    <w:p w:rsidR="00B654F2" w:rsidRPr="00B654F2" w:rsidRDefault="00625881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совместно с отдел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ом полиции «Кижингинский»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МО МВД РФ «Хоринский»,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(Жалсанов М.Ж</w:t>
      </w:r>
      <w:r w:rsidR="00BB32E5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.)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обеспечить ограничение доступа в леса транспортных средств и посещ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ения лесов на период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особого противопожарного режима и режима ЧС. Организовать работу контрольно-патрульных групп по определенным маршрутам с целью выявления и пресечения нарушений Правил пожарной безопасности в лесах;</w:t>
      </w:r>
    </w:p>
    <w:p w:rsidR="00B654F2" w:rsidRPr="00B654F2" w:rsidRDefault="00625881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6.4.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через средства массовой информации организовать  профилактическую и разъяснительную  работу среди населения по соблюдению Правил пожарной безопасности в лесах района.</w:t>
      </w:r>
    </w:p>
    <w:p w:rsidR="00B654F2" w:rsidRPr="00B654F2" w:rsidRDefault="00AD750E" w:rsidP="00AD750E">
      <w:pPr>
        <w:spacing w:after="0" w:line="240" w:lineRule="auto"/>
        <w:ind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BB3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Рекомендовать руководителю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Кижингинского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РЭС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Базаржапов</w:t>
      </w:r>
      <w:proofErr w:type="spellEnd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Б.С.)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согласованию с отделами организации и обеспечения деятельности лесничеств </w:t>
      </w:r>
      <w:proofErr w:type="gramStart"/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организовать  выполнение</w:t>
      </w:r>
      <w:proofErr w:type="gramEnd"/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мероприятий по очистке территорий на линиях электропередач, в пределах полосы отвода вдоль автодорог, согласно требованиям Правил пожарной безопасности в лесах. </w:t>
      </w:r>
    </w:p>
    <w:p w:rsidR="00B654F2" w:rsidRPr="00B654F2" w:rsidRDefault="00AD750E" w:rsidP="00AD750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8 .  Оперативное руководство и координацию действий по ликвидации лесных пожаров возложить на районную комиссию по чрезвычайным ситуациям и обеспечению пожарной безопасности.</w:t>
      </w:r>
    </w:p>
    <w:p w:rsidR="00B654F2" w:rsidRPr="00B654F2" w:rsidRDefault="00AD750E" w:rsidP="00A87895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8789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9.  К</w:t>
      </w:r>
      <w:r w:rsidR="00E5161B">
        <w:rPr>
          <w:rFonts w:ascii="Times New Roman" w:eastAsia="Times New Roman" w:hAnsi="Times New Roman"/>
          <w:sz w:val="28"/>
          <w:szCs w:val="28"/>
          <w:lang w:eastAsia="ru-RU"/>
        </w:rPr>
        <w:t>онтроль за данным распоряжением</w:t>
      </w:r>
      <w:r w:rsidR="00A87895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возложить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7895" w:rsidRPr="00A87895">
        <w:rPr>
          <w:rFonts w:ascii="Times New Roman" w:eastAsia="Times New Roman" w:hAnsi="Times New Roman"/>
          <w:sz w:val="28"/>
          <w:szCs w:val="28"/>
          <w:lang w:eastAsia="ru-RU"/>
        </w:rPr>
        <w:t>на замест</w:t>
      </w:r>
      <w:r w:rsidR="00994697">
        <w:rPr>
          <w:rFonts w:ascii="Times New Roman" w:eastAsia="Times New Roman" w:hAnsi="Times New Roman"/>
          <w:sz w:val="28"/>
          <w:szCs w:val="28"/>
          <w:lang w:eastAsia="ru-RU"/>
        </w:rPr>
        <w:t xml:space="preserve">ителя руководителя 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94697">
        <w:rPr>
          <w:rFonts w:ascii="Times New Roman" w:eastAsia="Times New Roman" w:hAnsi="Times New Roman"/>
          <w:sz w:val="28"/>
          <w:szCs w:val="28"/>
          <w:lang w:eastAsia="ru-RU"/>
        </w:rPr>
        <w:t>МО «Кижингинский район»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- управляющего делами</w:t>
      </w:r>
      <w:r w:rsidR="00A87895" w:rsidRPr="00A87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>Гарифуллина</w:t>
      </w:r>
      <w:proofErr w:type="spellEnd"/>
      <w:r w:rsidR="00892C6D">
        <w:rPr>
          <w:rFonts w:ascii="Times New Roman" w:eastAsia="Times New Roman" w:hAnsi="Times New Roman"/>
          <w:sz w:val="28"/>
          <w:szCs w:val="28"/>
          <w:lang w:eastAsia="ru-RU"/>
        </w:rPr>
        <w:t xml:space="preserve"> Т.А.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B654F2" w:rsidRPr="00B654F2" w:rsidRDefault="00AD750E" w:rsidP="00E5161B">
      <w:pPr>
        <w:spacing w:after="0" w:line="240" w:lineRule="auto"/>
        <w:ind w:left="851" w:hanging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B654F2" w:rsidRPr="00B654F2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750E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4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036D2" w:rsidRPr="003036D2" w:rsidRDefault="003036D2" w:rsidP="003036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B654F2" w:rsidRPr="00B654F2" w:rsidRDefault="003036D2" w:rsidP="003036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</w:t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892C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</w:t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Г.З.</w:t>
      </w:r>
      <w:r w:rsidR="009946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Лхасаранов</w:t>
      </w:r>
      <w:r w:rsidR="00B654F2" w:rsidRPr="00B654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02AD7" w:rsidRDefault="00402AD7" w:rsidP="00B654F2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892C6D" w:rsidRDefault="00892C6D" w:rsidP="00402AD7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2C6D" w:rsidRDefault="00892C6D" w:rsidP="00402AD7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2C6D" w:rsidRDefault="00892C6D" w:rsidP="00402AD7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Проект распоряжения подготовлен отделом ГО и ЧС</w:t>
      </w:r>
    </w:p>
    <w:p w:rsidR="00402AD7" w:rsidRPr="00402AD7" w:rsidRDefault="00BB32E5" w:rsidP="00402AD7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8(30141)32-385</w:t>
      </w:r>
    </w:p>
    <w:p w:rsid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E1574" w:rsidRDefault="005E1574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5E1574" w:rsidSect="000D05DA">
          <w:pgSz w:w="11907" w:h="16840"/>
          <w:pgMar w:top="567" w:right="567" w:bottom="567" w:left="902" w:header="720" w:footer="720" w:gutter="0"/>
          <w:cols w:space="720"/>
        </w:sect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 1</w:t>
      </w:r>
    </w:p>
    <w:p w:rsidR="001715DB" w:rsidRPr="001715DB" w:rsidRDefault="00114C53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Утверждено распоряжением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Главы</w:t>
      </w: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>МО «Кижингинский район»</w:t>
      </w: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0124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от   </w:t>
      </w:r>
      <w:r w:rsidR="00E25A77">
        <w:rPr>
          <w:rFonts w:ascii="Times New Roman" w:eastAsia="Times New Roman" w:hAnsi="Times New Roman"/>
          <w:sz w:val="20"/>
          <w:szCs w:val="20"/>
          <w:lang w:eastAsia="ru-RU"/>
        </w:rPr>
        <w:t>11 марта 2026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г.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№ </w:t>
      </w:r>
      <w:r w:rsidR="00E25A77">
        <w:rPr>
          <w:rFonts w:ascii="Times New Roman" w:eastAsia="Times New Roman" w:hAnsi="Times New Roman"/>
          <w:sz w:val="20"/>
          <w:szCs w:val="20"/>
          <w:lang w:eastAsia="ru-RU"/>
        </w:rPr>
        <w:t>96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1715DB" w:rsidRPr="001715DB" w:rsidRDefault="001715DB" w:rsidP="00E25A77">
      <w:pPr>
        <w:spacing w:after="0" w:line="240" w:lineRule="auto"/>
        <w:ind w:left="36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 мероприятий </w:t>
      </w:r>
    </w:p>
    <w:p w:rsidR="001715DB" w:rsidRPr="001715DB" w:rsidRDefault="001715DB" w:rsidP="001715DB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выполнения требований постановления Правительства Российской Федерации от 18.08.2016 № 807</w:t>
      </w:r>
    </w:p>
    <w:tbl>
      <w:tblPr>
        <w:tblpPr w:leftFromText="180" w:rightFromText="180" w:vertAnchor="text" w:horzAnchor="margin" w:tblpX="675" w:tblpY="456"/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188"/>
      </w:tblGrid>
      <w:tr w:rsidR="001715DB" w:rsidRPr="001715DB" w:rsidTr="0030629A">
        <w:trPr>
          <w:trHeight w:val="710"/>
        </w:trPr>
        <w:tc>
          <w:tcPr>
            <w:tcW w:w="59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п.п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vAlign w:val="center"/>
          </w:tcPr>
          <w:p w:rsidR="001715DB" w:rsidRPr="001715DB" w:rsidRDefault="001715DB" w:rsidP="001715DB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62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Сроки исполнения</w:t>
            </w:r>
          </w:p>
        </w:tc>
        <w:tc>
          <w:tcPr>
            <w:tcW w:w="4188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Ответственные исполнители</w:t>
            </w:r>
          </w:p>
        </w:tc>
      </w:tr>
      <w:tr w:rsidR="001715DB" w:rsidRPr="001715DB" w:rsidTr="0030629A">
        <w:trPr>
          <w:trHeight w:val="2373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Уточнить перечень (реестр) собственников земель, прилегающих к лесу, собственников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01.05.2026</w:t>
            </w:r>
            <w:r w:rsidR="001715DB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поселений,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специалист по делам ГОЧС</w:t>
            </w:r>
          </w:p>
        </w:tc>
      </w:tr>
      <w:tr w:rsidR="001715DB" w:rsidRPr="001715DB" w:rsidTr="0030629A">
        <w:trPr>
          <w:trHeight w:val="651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Довести требования постановления Правительства Российской Федерации от 18.08.2016 № 807 до собственников и арендаторов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01.05.2026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Руководители СПК, </w:t>
            </w:r>
            <w:proofErr w:type="gramStart"/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КФХ,  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Кижингинский</w:t>
            </w:r>
            <w:proofErr w:type="gramEnd"/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РЭС, МБУ «Кижингинский ДЭУ»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Отдел сельского хозяйства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715DB" w:rsidRPr="001715DB" w:rsidTr="0030629A">
        <w:trPr>
          <w:trHeight w:val="70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Со сходом снежного покрова организовать работу и осуществлять контроль собственников земель, прилегающих к лесам и находящихся в лесной зоне, а также организаций, иных юридических лиц, граждан, владеющих, пользующихся или распоряжающихся территорией, прилегающей к лесам, очистку 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от сухой травянистой растительности, пожнивных остатков, валежника, порубочных остатков, мусора и других горючих материалов на полосе шириной 10 метров от леса или отделить лес противопожарной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минерализованной полосой шириной не менее 0,5 метра или иным противопожарным барьером.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постоянно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Руководители СПК, </w:t>
            </w:r>
            <w:proofErr w:type="gramStart"/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КФХ,  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Кижингинский</w:t>
            </w:r>
            <w:proofErr w:type="gramEnd"/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РЭС, МБУ «Кижингинский ДЭУ»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Отдел сельского хозяйства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 участием сотрудников отдела полиции, МЧС  и  пожарных отрядов разработать и утвердить графики патрулирования в 2020 году территорий в местах массового отдыха населения, а также в населенных пунктах, в детских оздоровительных лагерях, расположенных на территории, прилегающих к лесам и подверженных угрозе  перехода природных (лесных) пожаров.  </w:t>
            </w:r>
          </w:p>
          <w:p w:rsidR="001715DB" w:rsidRPr="001715DB" w:rsidRDefault="001715DB" w:rsidP="001715DB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E25A77" w:rsidP="001715DB">
            <w:pPr>
              <w:spacing w:after="0" w:line="240" w:lineRule="auto"/>
              <w:ind w:hanging="2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20.04.2026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</w:p>
          <w:p w:rsidR="001715DB" w:rsidRPr="001715DB" w:rsidRDefault="001715DB" w:rsidP="00E25A7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отдела 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делам ГО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ЧС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Внести изменения в Генеральные планы сельских поселений, подверженных переходу лесных пожаров, в части организации противопожарных разрывов на территории земель населенных пунктов. В случае, если участок занят защитными лесами, предусмотреть внесение изменений в Генеральные планы поселений с включением земель лесного фонда в земли населенных пунктов для последующего его использования в целях противопожарного обустройства.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BB32E5" w:rsidP="00E25A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01.06.202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="001715DB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Главы сельских </w:t>
            </w:r>
            <w:proofErr w:type="gramStart"/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поселений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 Начальник</w:t>
            </w:r>
            <w:proofErr w:type="gramEnd"/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отдела </w:t>
            </w:r>
            <w:r w:rsidR="00E25A77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делам ГО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</w:t>
            </w:r>
            <w:r w:rsidR="00E25A77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ЧС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715DB" w:rsidRPr="001715DB" w:rsidTr="0030629A">
        <w:trPr>
          <w:trHeight w:val="887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Организовать работы по допуску к тушению лесных пожаров и других работ, связанных с пребыванием в лесу, лиц, привитых против клещевого вирусного энцефалита.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01.05.2026</w:t>
            </w:r>
          </w:p>
        </w:tc>
        <w:tc>
          <w:tcPr>
            <w:tcW w:w="4188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Начальник отдела </w:t>
            </w:r>
            <w:r w:rsidR="00E25A77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делам ГО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</w:t>
            </w:r>
            <w:r w:rsidR="00E25A77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ЧС</w:t>
            </w:r>
            <w:r w:rsidR="00E25A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tabs>
          <w:tab w:val="left" w:pos="14742"/>
          <w:tab w:val="left" w:pos="14884"/>
        </w:tabs>
        <w:spacing w:after="0" w:line="240" w:lineRule="auto"/>
        <w:ind w:left="567" w:right="1419" w:hanging="843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15D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</w:t>
      </w:r>
    </w:p>
    <w:p w:rsidR="001715DB" w:rsidRPr="001715DB" w:rsidRDefault="001715DB" w:rsidP="001715DB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ab/>
        <w:t>Приложение № 2</w:t>
      </w:r>
    </w:p>
    <w:p w:rsidR="001715DB" w:rsidRPr="001715DB" w:rsidRDefault="00114C53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Утверждено распоряжением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Главы</w:t>
      </w: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>МО «Кижингинский район»</w:t>
      </w:r>
    </w:p>
    <w:p w:rsidR="001715DB" w:rsidRPr="001715DB" w:rsidRDefault="0001244F" w:rsidP="0001244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от   </w:t>
      </w:r>
      <w:r w:rsidR="00E25A77">
        <w:rPr>
          <w:rFonts w:ascii="Times New Roman" w:eastAsia="Times New Roman" w:hAnsi="Times New Roman"/>
          <w:sz w:val="20"/>
          <w:szCs w:val="20"/>
          <w:lang w:eastAsia="ru-RU"/>
        </w:rPr>
        <w:t>11 марта 2026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>года  №</w:t>
      </w:r>
      <w:proofErr w:type="gramEnd"/>
      <w:r w:rsidR="00E25A77">
        <w:rPr>
          <w:rFonts w:ascii="Times New Roman" w:eastAsia="Times New Roman" w:hAnsi="Times New Roman"/>
          <w:sz w:val="20"/>
          <w:szCs w:val="20"/>
          <w:lang w:eastAsia="ru-RU"/>
        </w:rPr>
        <w:t xml:space="preserve"> 96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715DB" w:rsidRPr="001715DB" w:rsidRDefault="001715DB" w:rsidP="001715DB">
      <w:pPr>
        <w:tabs>
          <w:tab w:val="left" w:pos="1347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План мероприятий</w:t>
      </w: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пожарной безопасности на землях лесного фонда</w:t>
      </w:r>
      <w:r w:rsidR="006E6293">
        <w:rPr>
          <w:rFonts w:ascii="Times New Roman" w:eastAsia="Times New Roman" w:hAnsi="Times New Roman"/>
          <w:sz w:val="28"/>
          <w:szCs w:val="28"/>
          <w:lang w:eastAsia="ru-RU"/>
        </w:rPr>
        <w:t xml:space="preserve"> и землях иных категорий на 2026</w:t>
      </w: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tbl>
      <w:tblPr>
        <w:tblpPr w:leftFromText="180" w:rightFromText="180" w:vertAnchor="text" w:horzAnchor="margin" w:tblpY="456"/>
        <w:tblW w:w="157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680"/>
      </w:tblGrid>
      <w:tr w:rsidR="001715DB" w:rsidRPr="001715DB" w:rsidTr="0030629A">
        <w:trPr>
          <w:trHeight w:val="710"/>
        </w:trPr>
        <w:tc>
          <w:tcPr>
            <w:tcW w:w="59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887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мероприятий</w:t>
            </w:r>
          </w:p>
          <w:p w:rsidR="001715DB" w:rsidRPr="001715DB" w:rsidRDefault="001715DB" w:rsidP="001715DB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Срок исполнения</w:t>
            </w:r>
          </w:p>
        </w:tc>
        <w:tc>
          <w:tcPr>
            <w:tcW w:w="468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Ответственные исполнители</w:t>
            </w:r>
          </w:p>
        </w:tc>
      </w:tr>
      <w:tr w:rsidR="001715DB" w:rsidRPr="001715DB" w:rsidTr="0030629A">
        <w:trPr>
          <w:trHeight w:val="6482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Принять Распоряжение АМО «Кижингинский район» о подгото</w:t>
            </w:r>
            <w:r w:rsidR="00E25A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вке к пожароопасному сезону 2026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года, которым утвердить: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 план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мероприятий  по</w:t>
            </w:r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обеспечению выполнения требований постановления Правительства Российской Федерации от 18.08.2016 № 807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план мероприятий по обеспечению пожарной безопасности на землях лесного фонда</w:t>
            </w:r>
            <w:r w:rsidR="00E25A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и землях иных категорий на 2026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год.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 порядок привлечения граждан и юридических лиц к ликвидации чрезвычайных ситуаций,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перечень лиц, ответственных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за привлечение сил и средств для ликвидации    чрезвычайных ситуаций,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Схему оповещения в случае возникновения ЧС,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план-график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обучения формирований организаций, работающих и имеющих объекты в лесах, а также лиц  привлекаемых на тушение лесных пожаров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график патрулирования межведомственных мобильных групп по маршрутам наземного патрулирования;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места установки шлагбаумов, контрольно-пропускных пунктов и перечня лиц, ответственных за организацию и проведение мероприятий по ограничению пребывания граждан в лесах;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мест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проведения в лесах определенных видов работ.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КЧС и ОПБ района,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Оперативный штаб по охране лесов от пожаров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1715DB" w:rsidRPr="001715DB" w:rsidTr="0030629A">
        <w:trPr>
          <w:trHeight w:val="994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Организовать и провести районное  совещание по и</w:t>
            </w:r>
            <w:r w:rsidR="00E25A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тогам пожароопасного сезона 2026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года и задачах п</w:t>
            </w:r>
            <w:r w:rsidR="00E25A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 охране лесов от пожаров в 2027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году.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25.11.2026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КЧС и ОПБ района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Провести проверки готовности сил и средств к тушению лесных пожаров: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лесохозяйственных формирований;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арендаторов участков лесного фонда;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 сельских поселений.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02.05.2026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главный специалист – эксперт отдела государственного лесного контроля и надзора, пожарного надзора в лесах;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КЧС и ОПБ района</w:t>
            </w:r>
          </w:p>
        </w:tc>
      </w:tr>
      <w:tr w:rsidR="001715DB" w:rsidRPr="001715DB" w:rsidTr="0030629A">
        <w:trPr>
          <w:trHeight w:val="887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Организовать обучение руководителей тушения лесных пожаров, работников пожарных формирований, лиц привлекаемых для тушения лесных пожаров в соответствии мобилизационного плана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Кижингинский лесхоз</w:t>
            </w:r>
          </w:p>
        </w:tc>
      </w:tr>
      <w:tr w:rsidR="001715DB" w:rsidRPr="001715DB" w:rsidTr="0030629A">
        <w:trPr>
          <w:trHeight w:val="61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Разработать план эвакуации (отселения) населения при угрозе перехода лесных пожаров на населенные пункты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-отдел ГОЧС района, администрации сельских поселений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Обеспечить:</w:t>
            </w:r>
          </w:p>
          <w:p w:rsidR="001715DB" w:rsidRPr="001715DB" w:rsidRDefault="001715DB" w:rsidP="001715D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Готовность АУ «Кижингинский лесхоз» в соответствии с планом тушения лесных пожаров, в части подготовительных и профилактических мероприятий</w:t>
            </w:r>
          </w:p>
          <w:p w:rsidR="001715DB" w:rsidRPr="001715DB" w:rsidRDefault="001715DB" w:rsidP="001715D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Исправное состояние пожарной техники, оборудования и инвентаря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АУ РБ « Кижингинский лесхоз»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Привести в соответствие с требованиями законодательства минерализованные полосы и противопожарные разрывы вокруг населенных пунктов, подверженных к угрозе перехода лесных пожаров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01.05.2026</w:t>
            </w:r>
            <w:r w:rsidR="0099469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Обеспечить соблюдение требований пожарной безопасности в лесах гражданами и юридическими лицами при осуществлении использования лесов.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постоянно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лесничества, инспектор лесного надзора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ОНД по Кижингинскому району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отделение  полиции по   Кижингинскому               району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Разработать и осуществить комплекс профилактических и пропагандистских мер, направленных на привлечение граждан и общественности к проблеме борьбы с лесными пожарами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В течение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пожаро</w:t>
            </w:r>
            <w:proofErr w:type="spellEnd"/>
          </w:p>
          <w:p w:rsidR="001715DB" w:rsidRPr="001715DB" w:rsidRDefault="0099469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опасного периода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ОНД по  Кижингинскому району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отделение полиции по Кижингинскому   району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старший инспектор лесного надзора</w:t>
            </w:r>
          </w:p>
        </w:tc>
      </w:tr>
      <w:tr w:rsidR="001715DB" w:rsidRPr="001715DB" w:rsidTr="0030629A">
        <w:trPr>
          <w:trHeight w:val="530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Организовать и провести командно-штабные тренировки, смотр готовности сил и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средств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лесопожарных</w:t>
            </w:r>
            <w:proofErr w:type="spellEnd"/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формирований, привлекаемых к ликвидации чрезвычайных ситуаций, обусловленных лесными пожарами в соответствии плана основных ме</w:t>
            </w:r>
            <w:r w:rsidR="0099469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роприятий в области ГО</w:t>
            </w:r>
            <w:r w:rsidR="00E25A7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и ЧС на 2026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год.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E25A7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01.05.2026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-КЧС и ОПБ района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-администрации сельских поселений</w:t>
            </w:r>
          </w:p>
        </w:tc>
      </w:tr>
    </w:tbl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14742"/>
          <w:tab w:val="left" w:pos="14884"/>
        </w:tabs>
        <w:spacing w:after="0" w:line="240" w:lineRule="auto"/>
        <w:ind w:left="567" w:right="1419" w:hanging="843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15D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                    </w:t>
      </w:r>
    </w:p>
    <w:p w:rsidR="001715DB" w:rsidRPr="001715DB" w:rsidRDefault="001715DB" w:rsidP="001715D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F1583" w:rsidRDefault="00DF1583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DF1583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F52FE1" w:rsidRDefault="00F52FE1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F52FE1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F52FE1" w:rsidRDefault="00F52FE1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F52FE1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1656CC" w:rsidRDefault="001656CC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1656CC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7369E7" w:rsidRDefault="007369E7" w:rsidP="00DF1583">
      <w:pPr>
        <w:spacing w:after="0" w:line="240" w:lineRule="auto"/>
        <w:ind w:left="9912" w:firstLine="708"/>
        <w:jc w:val="center"/>
      </w:pPr>
    </w:p>
    <w:sectPr w:rsidR="00736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66B59"/>
    <w:multiLevelType w:val="hybridMultilevel"/>
    <w:tmpl w:val="A99E8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08"/>
    <w:rsid w:val="0001244F"/>
    <w:rsid w:val="00046BC2"/>
    <w:rsid w:val="00073381"/>
    <w:rsid w:val="00081825"/>
    <w:rsid w:val="00114C53"/>
    <w:rsid w:val="001656CC"/>
    <w:rsid w:val="001715DB"/>
    <w:rsid w:val="001E3BE1"/>
    <w:rsid w:val="002457E6"/>
    <w:rsid w:val="00290ADF"/>
    <w:rsid w:val="002D345D"/>
    <w:rsid w:val="003036D2"/>
    <w:rsid w:val="003F5701"/>
    <w:rsid w:val="00402AD7"/>
    <w:rsid w:val="00531240"/>
    <w:rsid w:val="005421F1"/>
    <w:rsid w:val="005E1574"/>
    <w:rsid w:val="006131C1"/>
    <w:rsid w:val="0062002D"/>
    <w:rsid w:val="00625881"/>
    <w:rsid w:val="006E6293"/>
    <w:rsid w:val="007369E7"/>
    <w:rsid w:val="00737F99"/>
    <w:rsid w:val="007A587E"/>
    <w:rsid w:val="00815E36"/>
    <w:rsid w:val="00846CA0"/>
    <w:rsid w:val="008867C4"/>
    <w:rsid w:val="00892C6D"/>
    <w:rsid w:val="008E13E6"/>
    <w:rsid w:val="008F3A60"/>
    <w:rsid w:val="00994697"/>
    <w:rsid w:val="009B5E37"/>
    <w:rsid w:val="009D3911"/>
    <w:rsid w:val="00A44160"/>
    <w:rsid w:val="00A87895"/>
    <w:rsid w:val="00A90708"/>
    <w:rsid w:val="00AC61ED"/>
    <w:rsid w:val="00AD750E"/>
    <w:rsid w:val="00B06742"/>
    <w:rsid w:val="00B654F2"/>
    <w:rsid w:val="00BB32E5"/>
    <w:rsid w:val="00BC0241"/>
    <w:rsid w:val="00DF1583"/>
    <w:rsid w:val="00E128EE"/>
    <w:rsid w:val="00E25A77"/>
    <w:rsid w:val="00E5161B"/>
    <w:rsid w:val="00E674DD"/>
    <w:rsid w:val="00EF20E2"/>
    <w:rsid w:val="00F07E1D"/>
    <w:rsid w:val="00F52FE1"/>
    <w:rsid w:val="00F6490C"/>
    <w:rsid w:val="00F7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61289-6216-414B-A124-251AE337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B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CA0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39"/>
    <w:rsid w:val="00892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0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Tuyana</cp:lastModifiedBy>
  <cp:revision>2</cp:revision>
  <cp:lastPrinted>2020-12-21T06:24:00Z</cp:lastPrinted>
  <dcterms:created xsi:type="dcterms:W3CDTF">2026-03-11T08:55:00Z</dcterms:created>
  <dcterms:modified xsi:type="dcterms:W3CDTF">2026-03-11T08:55:00Z</dcterms:modified>
</cp:coreProperties>
</file>